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ED8" w:rsidRPr="008A0ED8" w:rsidRDefault="008A0ED8" w:rsidP="008A0ED8">
      <w:pPr>
        <w:spacing w:line="480" w:lineRule="auto"/>
        <w:rPr>
          <w:rFonts w:ascii="Times New Roman" w:hAnsi="Times New Roman"/>
          <w:sz w:val="24"/>
          <w:szCs w:val="24"/>
        </w:rPr>
      </w:pPr>
      <w:r w:rsidRPr="008A0ED8">
        <w:rPr>
          <w:rFonts w:ascii="Times New Roman" w:hAnsi="Times New Roman"/>
          <w:sz w:val="24"/>
          <w:szCs w:val="24"/>
        </w:rPr>
        <w:t>Student’s Name:</w:t>
      </w:r>
    </w:p>
    <w:p w:rsidR="008A0ED8" w:rsidRPr="008A0ED8" w:rsidRDefault="008A0ED8" w:rsidP="008A0ED8">
      <w:pPr>
        <w:spacing w:line="480" w:lineRule="auto"/>
        <w:rPr>
          <w:rFonts w:ascii="Times New Roman" w:hAnsi="Times New Roman"/>
          <w:sz w:val="24"/>
          <w:szCs w:val="24"/>
        </w:rPr>
      </w:pPr>
      <w:r w:rsidRPr="008A0ED8">
        <w:rPr>
          <w:rFonts w:ascii="Times New Roman" w:hAnsi="Times New Roman"/>
          <w:sz w:val="24"/>
          <w:szCs w:val="24"/>
        </w:rPr>
        <w:t>Professor’s Name:</w:t>
      </w:r>
    </w:p>
    <w:p w:rsidR="008A0ED8" w:rsidRPr="008A0ED8" w:rsidRDefault="008A0ED8" w:rsidP="008A0ED8">
      <w:pPr>
        <w:spacing w:line="480" w:lineRule="auto"/>
        <w:rPr>
          <w:rFonts w:ascii="Times New Roman" w:hAnsi="Times New Roman"/>
          <w:sz w:val="24"/>
          <w:szCs w:val="24"/>
        </w:rPr>
      </w:pPr>
      <w:r w:rsidRPr="008A0ED8">
        <w:rPr>
          <w:rFonts w:ascii="Times New Roman" w:hAnsi="Times New Roman"/>
          <w:sz w:val="24"/>
          <w:szCs w:val="24"/>
        </w:rPr>
        <w:t>Course:</w:t>
      </w:r>
    </w:p>
    <w:p w:rsidR="0067656D" w:rsidRDefault="008A0ED8" w:rsidP="008A0ED8">
      <w:pPr>
        <w:spacing w:line="480" w:lineRule="auto"/>
        <w:rPr>
          <w:rFonts w:ascii="Times New Roman" w:hAnsi="Times New Roman"/>
          <w:sz w:val="24"/>
          <w:szCs w:val="24"/>
        </w:rPr>
      </w:pPr>
      <w:r w:rsidRPr="008A0ED8">
        <w:rPr>
          <w:rFonts w:ascii="Times New Roman" w:hAnsi="Times New Roman"/>
          <w:sz w:val="24"/>
          <w:szCs w:val="24"/>
        </w:rPr>
        <w:t>Date:</w:t>
      </w:r>
    </w:p>
    <w:p w:rsidR="00C20A58" w:rsidRDefault="00C20A58" w:rsidP="00C20A58">
      <w:pPr>
        <w:spacing w:line="480" w:lineRule="auto"/>
        <w:jc w:val="center"/>
        <w:rPr>
          <w:rFonts w:ascii="Times New Roman" w:hAnsi="Times New Roman"/>
          <w:sz w:val="24"/>
          <w:szCs w:val="24"/>
        </w:rPr>
      </w:pPr>
      <w:r>
        <w:rPr>
          <w:rFonts w:ascii="Times New Roman" w:hAnsi="Times New Roman"/>
          <w:sz w:val="24"/>
          <w:szCs w:val="24"/>
        </w:rPr>
        <w:t>Lessons Derived from the</w:t>
      </w:r>
      <w:bookmarkStart w:id="0" w:name="_GoBack"/>
      <w:bookmarkEnd w:id="0"/>
      <w:r>
        <w:rPr>
          <w:rFonts w:ascii="Times New Roman" w:hAnsi="Times New Roman"/>
          <w:sz w:val="24"/>
          <w:szCs w:val="24"/>
        </w:rPr>
        <w:t xml:space="preserve"> Responses of Characters to the Opportunities and Challenges Presented to Them in the Stories</w:t>
      </w:r>
    </w:p>
    <w:p w:rsidR="008C73A5" w:rsidRDefault="008C73A5" w:rsidP="00201E16">
      <w:pPr>
        <w:spacing w:line="480" w:lineRule="auto"/>
        <w:ind w:firstLine="720"/>
        <w:rPr>
          <w:rFonts w:ascii="Times New Roman" w:hAnsi="Times New Roman"/>
          <w:sz w:val="24"/>
          <w:szCs w:val="24"/>
        </w:rPr>
      </w:pPr>
      <w:r>
        <w:rPr>
          <w:rFonts w:ascii="Times New Roman" w:hAnsi="Times New Roman"/>
          <w:sz w:val="24"/>
          <w:szCs w:val="24"/>
        </w:rPr>
        <w:t xml:space="preserve">The response to the challenges human beings face differs based on various factors. Each written story presents characters </w:t>
      </w:r>
      <w:r w:rsidR="00B057F0">
        <w:rPr>
          <w:rFonts w:ascii="Times New Roman" w:hAnsi="Times New Roman"/>
          <w:sz w:val="24"/>
          <w:szCs w:val="24"/>
        </w:rPr>
        <w:t>that</w:t>
      </w:r>
      <w:r>
        <w:rPr>
          <w:rFonts w:ascii="Times New Roman" w:hAnsi="Times New Roman"/>
          <w:sz w:val="24"/>
          <w:szCs w:val="24"/>
        </w:rPr>
        <w:t xml:space="preserve"> </w:t>
      </w:r>
      <w:r w:rsidR="00B057F0">
        <w:rPr>
          <w:rFonts w:ascii="Times New Roman" w:hAnsi="Times New Roman"/>
          <w:sz w:val="24"/>
          <w:szCs w:val="24"/>
        </w:rPr>
        <w:t xml:space="preserve">continually face many challenges. These characters tackle these challenges differently. </w:t>
      </w:r>
      <w:r w:rsidR="00B057F0" w:rsidRPr="00C81A9B">
        <w:rPr>
          <w:rFonts w:ascii="Times New Roman" w:hAnsi="Times New Roman"/>
          <w:noProof/>
          <w:sz w:val="24"/>
          <w:szCs w:val="24"/>
        </w:rPr>
        <w:t>E</w:t>
      </w:r>
      <w:r w:rsidR="00B057F0">
        <w:rPr>
          <w:rFonts w:ascii="Times New Roman" w:hAnsi="Times New Roman"/>
          <w:sz w:val="24"/>
          <w:szCs w:val="24"/>
        </w:rPr>
        <w:t xml:space="preserve">ach story presents lessons intended for the audience to learn and understand. Each story has its own set of lessons, which may be either similar or different from another story. However, the stories, </w:t>
      </w:r>
      <w:r w:rsidR="00B05C63" w:rsidRPr="00B057F0">
        <w:rPr>
          <w:rFonts w:ascii="Times New Roman" w:hAnsi="Times New Roman"/>
          <w:i/>
          <w:sz w:val="24"/>
          <w:szCs w:val="24"/>
        </w:rPr>
        <w:t>the</w:t>
      </w:r>
      <w:r w:rsidR="00B057F0" w:rsidRPr="00B057F0">
        <w:rPr>
          <w:rFonts w:ascii="Times New Roman" w:hAnsi="Times New Roman"/>
          <w:i/>
          <w:sz w:val="24"/>
          <w:szCs w:val="24"/>
        </w:rPr>
        <w:t xml:space="preserve"> man who was almost a man </w:t>
      </w:r>
      <w:r w:rsidR="00B057F0">
        <w:rPr>
          <w:rFonts w:ascii="Times New Roman" w:hAnsi="Times New Roman"/>
          <w:sz w:val="24"/>
          <w:szCs w:val="24"/>
        </w:rPr>
        <w:t xml:space="preserve">and </w:t>
      </w:r>
      <w:r w:rsidR="00B05C63">
        <w:rPr>
          <w:rFonts w:ascii="Times New Roman" w:hAnsi="Times New Roman"/>
          <w:i/>
          <w:sz w:val="24"/>
          <w:szCs w:val="24"/>
        </w:rPr>
        <w:t>w</w:t>
      </w:r>
      <w:r w:rsidR="00B057F0" w:rsidRPr="00B057F0">
        <w:rPr>
          <w:rFonts w:ascii="Times New Roman" w:hAnsi="Times New Roman"/>
          <w:i/>
          <w:sz w:val="24"/>
          <w:szCs w:val="24"/>
        </w:rPr>
        <w:t xml:space="preserve">here are </w:t>
      </w:r>
      <w:r w:rsidR="00B057F0" w:rsidRPr="00C81A9B">
        <w:rPr>
          <w:rFonts w:ascii="Times New Roman" w:hAnsi="Times New Roman"/>
          <w:i/>
          <w:noProof/>
          <w:sz w:val="24"/>
          <w:szCs w:val="24"/>
        </w:rPr>
        <w:t>you</w:t>
      </w:r>
      <w:r w:rsidR="00C81A9B">
        <w:rPr>
          <w:rFonts w:ascii="Times New Roman" w:hAnsi="Times New Roman"/>
          <w:i/>
          <w:noProof/>
          <w:sz w:val="24"/>
          <w:szCs w:val="24"/>
        </w:rPr>
        <w:t xml:space="preserve"> are</w:t>
      </w:r>
      <w:r w:rsidR="00B057F0" w:rsidRPr="00B057F0">
        <w:rPr>
          <w:rFonts w:ascii="Times New Roman" w:hAnsi="Times New Roman"/>
          <w:i/>
          <w:sz w:val="24"/>
          <w:szCs w:val="24"/>
        </w:rPr>
        <w:t xml:space="preserve"> going and where have you been? </w:t>
      </w:r>
      <w:r w:rsidRPr="00B057F0">
        <w:rPr>
          <w:rFonts w:ascii="Times New Roman" w:hAnsi="Times New Roman"/>
          <w:i/>
          <w:sz w:val="24"/>
          <w:szCs w:val="24"/>
        </w:rPr>
        <w:t xml:space="preserve"> </w:t>
      </w:r>
      <w:r w:rsidR="00B057F0">
        <w:rPr>
          <w:rFonts w:ascii="Times New Roman" w:hAnsi="Times New Roman"/>
          <w:sz w:val="24"/>
          <w:szCs w:val="24"/>
        </w:rPr>
        <w:t>Share the same insights. These stories concern</w:t>
      </w:r>
      <w:r w:rsidR="00B05C63">
        <w:rPr>
          <w:rFonts w:ascii="Times New Roman" w:hAnsi="Times New Roman"/>
          <w:sz w:val="24"/>
          <w:szCs w:val="24"/>
        </w:rPr>
        <w:t xml:space="preserve"> two teenagers who face </w:t>
      </w:r>
      <w:r w:rsidR="00C81A9B">
        <w:rPr>
          <w:rFonts w:ascii="Times New Roman" w:hAnsi="Times New Roman"/>
          <w:sz w:val="24"/>
          <w:szCs w:val="24"/>
        </w:rPr>
        <w:t xml:space="preserve">a </w:t>
      </w:r>
      <w:r w:rsidR="00B05C63" w:rsidRPr="00C81A9B">
        <w:rPr>
          <w:rFonts w:ascii="Times New Roman" w:hAnsi="Times New Roman"/>
          <w:noProof/>
          <w:sz w:val="24"/>
          <w:szCs w:val="24"/>
        </w:rPr>
        <w:t>different</w:t>
      </w:r>
      <w:r w:rsidR="00B05C63">
        <w:rPr>
          <w:rFonts w:ascii="Times New Roman" w:hAnsi="Times New Roman"/>
          <w:sz w:val="24"/>
          <w:szCs w:val="24"/>
        </w:rPr>
        <w:t xml:space="preserve"> set of challenges concerning growing up and entering into the adulthood phase. This paper analyzes the lessons learned from the responses these characters have to the challenges and the opportunities presented to them in the story. </w:t>
      </w:r>
    </w:p>
    <w:p w:rsidR="0054196F" w:rsidRDefault="00BC30A2" w:rsidP="00201E16">
      <w:pPr>
        <w:spacing w:line="480" w:lineRule="auto"/>
        <w:ind w:firstLine="720"/>
        <w:rPr>
          <w:rFonts w:ascii="Times New Roman" w:hAnsi="Times New Roman"/>
          <w:sz w:val="24"/>
          <w:szCs w:val="24"/>
        </w:rPr>
      </w:pPr>
      <w:r>
        <w:rPr>
          <w:rFonts w:ascii="Times New Roman" w:hAnsi="Times New Roman"/>
          <w:sz w:val="24"/>
          <w:szCs w:val="24"/>
        </w:rPr>
        <w:t xml:space="preserve">In the story, </w:t>
      </w:r>
      <w:r w:rsidRPr="00BC30A2">
        <w:rPr>
          <w:rFonts w:ascii="Times New Roman" w:hAnsi="Times New Roman"/>
          <w:i/>
          <w:sz w:val="24"/>
          <w:szCs w:val="24"/>
        </w:rPr>
        <w:t>the man who was almost a man</w:t>
      </w:r>
      <w:r>
        <w:rPr>
          <w:rFonts w:ascii="Times New Roman" w:hAnsi="Times New Roman"/>
          <w:sz w:val="24"/>
          <w:szCs w:val="24"/>
        </w:rPr>
        <w:t>, Dave, the protagonist of the story is an average teenager struggling with</w:t>
      </w:r>
      <w:r w:rsidR="00882CA0">
        <w:rPr>
          <w:rFonts w:ascii="Times New Roman" w:hAnsi="Times New Roman"/>
          <w:sz w:val="24"/>
          <w:szCs w:val="24"/>
        </w:rPr>
        <w:t xml:space="preserve"> the ideologies of growing up and desiring to receive respect since as he grows into a man</w:t>
      </w:r>
      <w:r w:rsidR="00D11970">
        <w:rPr>
          <w:rFonts w:ascii="Times New Roman" w:hAnsi="Times New Roman"/>
          <w:sz w:val="24"/>
          <w:szCs w:val="24"/>
        </w:rPr>
        <w:t xml:space="preserve"> (</w:t>
      </w:r>
      <w:r w:rsidR="00D11970" w:rsidRPr="002A3EC9">
        <w:rPr>
          <w:rFonts w:ascii="Times New Roman" w:hAnsi="Times New Roman"/>
          <w:sz w:val="24"/>
          <w:szCs w:val="24"/>
        </w:rPr>
        <w:t>Wright</w:t>
      </w:r>
      <w:r w:rsidR="00D11970">
        <w:rPr>
          <w:rFonts w:ascii="Times New Roman" w:hAnsi="Times New Roman"/>
          <w:sz w:val="24"/>
          <w:szCs w:val="24"/>
        </w:rPr>
        <w:t xml:space="preserve"> 499)</w:t>
      </w:r>
      <w:r w:rsidR="00882CA0">
        <w:rPr>
          <w:rFonts w:ascii="Times New Roman" w:hAnsi="Times New Roman"/>
          <w:sz w:val="24"/>
          <w:szCs w:val="24"/>
        </w:rPr>
        <w:t xml:space="preserve">. He embodies not only the frustrations but also the impoverishment of </w:t>
      </w:r>
      <w:r w:rsidR="00A66CD6">
        <w:rPr>
          <w:rFonts w:ascii="Times New Roman" w:hAnsi="Times New Roman"/>
          <w:sz w:val="24"/>
          <w:szCs w:val="24"/>
        </w:rPr>
        <w:t>Black people who lack the opportunities they desire. The author presents the experiences of Dave as normalcy. The reason behind this is that Dave seeks a certain level o</w:t>
      </w:r>
      <w:r w:rsidR="00E3443E">
        <w:rPr>
          <w:rFonts w:ascii="Times New Roman" w:hAnsi="Times New Roman"/>
          <w:sz w:val="24"/>
          <w:szCs w:val="24"/>
        </w:rPr>
        <w:t xml:space="preserve">f independence and maturity despite lacking readiness for it. Armed with </w:t>
      </w:r>
      <w:r w:rsidR="00E3443E" w:rsidRPr="00FC1ED1">
        <w:rPr>
          <w:rFonts w:ascii="Times New Roman" w:hAnsi="Times New Roman"/>
          <w:noProof/>
          <w:sz w:val="24"/>
          <w:szCs w:val="24"/>
        </w:rPr>
        <w:t>imagination</w:t>
      </w:r>
      <w:r w:rsidR="00E3443E">
        <w:rPr>
          <w:rFonts w:ascii="Times New Roman" w:hAnsi="Times New Roman"/>
          <w:sz w:val="24"/>
          <w:szCs w:val="24"/>
        </w:rPr>
        <w:t xml:space="preserve">, he seeks the </w:t>
      </w:r>
      <w:r w:rsidR="00E3443E">
        <w:rPr>
          <w:rFonts w:ascii="Times New Roman" w:hAnsi="Times New Roman"/>
          <w:sz w:val="24"/>
          <w:szCs w:val="24"/>
        </w:rPr>
        <w:lastRenderedPageBreak/>
        <w:t xml:space="preserve">benefits that come with the achievement of adulthood. However, he lacks understanding of the obligations and responsibilities that come with </w:t>
      </w:r>
      <w:r w:rsidR="00FC1ED1">
        <w:rPr>
          <w:rFonts w:ascii="Times New Roman" w:hAnsi="Times New Roman"/>
          <w:sz w:val="24"/>
          <w:szCs w:val="24"/>
        </w:rPr>
        <w:t xml:space="preserve">the </w:t>
      </w:r>
      <w:r w:rsidR="00E3443E" w:rsidRPr="00FC1ED1">
        <w:rPr>
          <w:rFonts w:ascii="Times New Roman" w:hAnsi="Times New Roman"/>
          <w:noProof/>
          <w:sz w:val="24"/>
          <w:szCs w:val="24"/>
        </w:rPr>
        <w:t>freedom</w:t>
      </w:r>
      <w:r w:rsidR="00E3443E">
        <w:rPr>
          <w:rFonts w:ascii="Times New Roman" w:hAnsi="Times New Roman"/>
          <w:sz w:val="24"/>
          <w:szCs w:val="24"/>
        </w:rPr>
        <w:t xml:space="preserve"> to make choices. </w:t>
      </w:r>
    </w:p>
    <w:p w:rsidR="00BC30A2" w:rsidRDefault="00435231" w:rsidP="00201E16">
      <w:pPr>
        <w:spacing w:line="480" w:lineRule="auto"/>
        <w:ind w:firstLine="720"/>
        <w:rPr>
          <w:rFonts w:ascii="Times New Roman" w:hAnsi="Times New Roman"/>
          <w:sz w:val="24"/>
          <w:szCs w:val="24"/>
        </w:rPr>
      </w:pPr>
      <w:r>
        <w:rPr>
          <w:rFonts w:ascii="Times New Roman" w:hAnsi="Times New Roman"/>
          <w:sz w:val="24"/>
          <w:szCs w:val="24"/>
        </w:rPr>
        <w:t>The author depicts him as an adolescent in search for the quickest way to enter into manhood. D</w:t>
      </w:r>
      <w:r w:rsidR="00E40840">
        <w:rPr>
          <w:rFonts w:ascii="Times New Roman" w:hAnsi="Times New Roman"/>
          <w:sz w:val="24"/>
          <w:szCs w:val="24"/>
        </w:rPr>
        <w:t>ave turns his focus on the idea of buying a gun</w:t>
      </w:r>
      <w:r w:rsidR="00D11970">
        <w:rPr>
          <w:rFonts w:ascii="Times New Roman" w:hAnsi="Times New Roman"/>
          <w:sz w:val="24"/>
          <w:szCs w:val="24"/>
        </w:rPr>
        <w:t xml:space="preserve"> (</w:t>
      </w:r>
      <w:r w:rsidR="00D11970" w:rsidRPr="002A3EC9">
        <w:rPr>
          <w:rFonts w:ascii="Times New Roman" w:hAnsi="Times New Roman"/>
          <w:sz w:val="24"/>
          <w:szCs w:val="24"/>
        </w:rPr>
        <w:t>Wright</w:t>
      </w:r>
      <w:r w:rsidR="00D11970">
        <w:rPr>
          <w:rFonts w:ascii="Times New Roman" w:hAnsi="Times New Roman"/>
          <w:sz w:val="24"/>
          <w:szCs w:val="24"/>
        </w:rPr>
        <w:t xml:space="preserve"> 504)</w:t>
      </w:r>
      <w:r w:rsidR="00E40840">
        <w:rPr>
          <w:rFonts w:ascii="Times New Roman" w:hAnsi="Times New Roman"/>
          <w:sz w:val="24"/>
          <w:szCs w:val="24"/>
        </w:rPr>
        <w:t xml:space="preserve">. He does so </w:t>
      </w:r>
      <w:r w:rsidR="00E40840" w:rsidRPr="00FC1ED1">
        <w:rPr>
          <w:rFonts w:ascii="Times New Roman" w:hAnsi="Times New Roman"/>
          <w:noProof/>
          <w:sz w:val="24"/>
          <w:szCs w:val="24"/>
        </w:rPr>
        <w:t>believ</w:t>
      </w:r>
      <w:r w:rsidR="00FC1ED1">
        <w:rPr>
          <w:rFonts w:ascii="Times New Roman" w:hAnsi="Times New Roman"/>
          <w:noProof/>
          <w:sz w:val="24"/>
          <w:szCs w:val="24"/>
        </w:rPr>
        <w:t>e</w:t>
      </w:r>
      <w:r w:rsidR="00E40840">
        <w:rPr>
          <w:rFonts w:ascii="Times New Roman" w:hAnsi="Times New Roman"/>
          <w:sz w:val="24"/>
          <w:szCs w:val="24"/>
        </w:rPr>
        <w:t xml:space="preserve"> that having such raw power will gain him the automatic respect he seeks. </w:t>
      </w:r>
      <w:r w:rsidR="00D94415">
        <w:rPr>
          <w:rFonts w:ascii="Times New Roman" w:hAnsi="Times New Roman"/>
          <w:sz w:val="24"/>
          <w:szCs w:val="24"/>
        </w:rPr>
        <w:t xml:space="preserve">The implication of this is that his fantasies and imagination show the fixation that he has </w:t>
      </w:r>
      <w:r w:rsidR="00D94415" w:rsidRPr="00FC1ED1">
        <w:rPr>
          <w:rFonts w:ascii="Times New Roman" w:hAnsi="Times New Roman"/>
          <w:noProof/>
          <w:sz w:val="24"/>
          <w:szCs w:val="24"/>
        </w:rPr>
        <w:t>b</w:t>
      </w:r>
      <w:r w:rsidR="00FC1ED1">
        <w:rPr>
          <w:rFonts w:ascii="Times New Roman" w:hAnsi="Times New Roman"/>
          <w:noProof/>
          <w:sz w:val="24"/>
          <w:szCs w:val="24"/>
        </w:rPr>
        <w:t>orn</w:t>
      </w:r>
      <w:r w:rsidR="00D94415">
        <w:rPr>
          <w:rFonts w:ascii="Times New Roman" w:hAnsi="Times New Roman"/>
          <w:sz w:val="24"/>
          <w:szCs w:val="24"/>
        </w:rPr>
        <w:t xml:space="preserve"> the misperception that physical strength and the power of life and death in his hands provides him control over power and respect. </w:t>
      </w:r>
      <w:r w:rsidR="0054196F">
        <w:rPr>
          <w:rFonts w:ascii="Times New Roman" w:hAnsi="Times New Roman"/>
          <w:sz w:val="24"/>
          <w:szCs w:val="24"/>
        </w:rPr>
        <w:t xml:space="preserve">His impatience </w:t>
      </w:r>
      <w:r w:rsidR="0054196F" w:rsidRPr="00FC1ED1">
        <w:rPr>
          <w:rFonts w:ascii="Times New Roman" w:hAnsi="Times New Roman"/>
          <w:noProof/>
          <w:sz w:val="24"/>
          <w:szCs w:val="24"/>
        </w:rPr>
        <w:t>see</w:t>
      </w:r>
      <w:r w:rsidR="0054196F">
        <w:rPr>
          <w:rFonts w:ascii="Times New Roman" w:hAnsi="Times New Roman"/>
          <w:sz w:val="24"/>
          <w:szCs w:val="24"/>
        </w:rPr>
        <w:t xml:space="preserve"> him initiate himself into manhood without undergoing and experiencing the sacrifices that adulthood brings. </w:t>
      </w:r>
    </w:p>
    <w:p w:rsidR="0054196F" w:rsidRDefault="0054196F" w:rsidP="00201E16">
      <w:pPr>
        <w:spacing w:line="480" w:lineRule="auto"/>
        <w:ind w:firstLine="720"/>
        <w:rPr>
          <w:rFonts w:ascii="Times New Roman" w:hAnsi="Times New Roman"/>
          <w:sz w:val="24"/>
          <w:szCs w:val="24"/>
        </w:rPr>
      </w:pPr>
      <w:r>
        <w:rPr>
          <w:rFonts w:ascii="Times New Roman" w:hAnsi="Times New Roman"/>
          <w:sz w:val="24"/>
          <w:szCs w:val="24"/>
        </w:rPr>
        <w:t>The lesson for the audience derived from this insight pertains to the importance of undergoing the rite of passage the right way. Rushing</w:t>
      </w:r>
      <w:r w:rsidR="0030766E">
        <w:rPr>
          <w:rFonts w:ascii="Times New Roman" w:hAnsi="Times New Roman"/>
          <w:sz w:val="24"/>
          <w:szCs w:val="24"/>
        </w:rPr>
        <w:t xml:space="preserve"> into achieving something despite not having the readiness required to achieve it bears many consequences. Hence, the audience gains </w:t>
      </w:r>
      <w:r w:rsidR="00FC1ED1">
        <w:rPr>
          <w:rFonts w:ascii="Times New Roman" w:hAnsi="Times New Roman"/>
          <w:sz w:val="24"/>
          <w:szCs w:val="24"/>
        </w:rPr>
        <w:t xml:space="preserve">an </w:t>
      </w:r>
      <w:r w:rsidR="0030766E" w:rsidRPr="00FC1ED1">
        <w:rPr>
          <w:rFonts w:ascii="Times New Roman" w:hAnsi="Times New Roman"/>
          <w:noProof/>
          <w:sz w:val="24"/>
          <w:szCs w:val="24"/>
        </w:rPr>
        <w:t>understanding</w:t>
      </w:r>
      <w:r w:rsidR="0030766E">
        <w:rPr>
          <w:rFonts w:ascii="Times New Roman" w:hAnsi="Times New Roman"/>
          <w:sz w:val="24"/>
          <w:szCs w:val="24"/>
        </w:rPr>
        <w:t xml:space="preserve"> that time a</w:t>
      </w:r>
      <w:r w:rsidR="001B6005">
        <w:rPr>
          <w:rFonts w:ascii="Times New Roman" w:hAnsi="Times New Roman"/>
          <w:sz w:val="24"/>
          <w:szCs w:val="24"/>
        </w:rPr>
        <w:t>nd experience has many valuable lessons that one cannot</w:t>
      </w:r>
      <w:r w:rsidR="00FC1ED1">
        <w:rPr>
          <w:rFonts w:ascii="Times New Roman" w:hAnsi="Times New Roman"/>
          <w:sz w:val="24"/>
          <w:szCs w:val="24"/>
        </w:rPr>
        <w:t xml:space="preserve"> rush</w:t>
      </w:r>
      <w:r w:rsidR="001B6005">
        <w:rPr>
          <w:rFonts w:ascii="Times New Roman" w:hAnsi="Times New Roman"/>
          <w:sz w:val="24"/>
          <w:szCs w:val="24"/>
        </w:rPr>
        <w:t xml:space="preserve">. </w:t>
      </w:r>
    </w:p>
    <w:p w:rsidR="001B6005" w:rsidRDefault="009167FE" w:rsidP="00201E16">
      <w:pPr>
        <w:spacing w:line="480" w:lineRule="auto"/>
        <w:ind w:firstLine="720"/>
        <w:rPr>
          <w:rFonts w:ascii="Times New Roman" w:hAnsi="Times New Roman"/>
          <w:sz w:val="24"/>
          <w:szCs w:val="24"/>
        </w:rPr>
      </w:pPr>
      <w:r>
        <w:rPr>
          <w:rFonts w:ascii="Times New Roman" w:hAnsi="Times New Roman"/>
          <w:sz w:val="24"/>
          <w:szCs w:val="24"/>
        </w:rPr>
        <w:t xml:space="preserve">Notably, Dave represents the figurativeness of time. The only opportunity he has pertains to fieldwork since his father does field hand. </w:t>
      </w:r>
      <w:r w:rsidR="00727853">
        <w:rPr>
          <w:rFonts w:ascii="Times New Roman" w:hAnsi="Times New Roman"/>
          <w:sz w:val="24"/>
          <w:szCs w:val="24"/>
        </w:rPr>
        <w:t xml:space="preserve">The author shows that Dave struggles to make ends meet. He does not receive the education as well as opportunities he needs to better his life. The reason behind this pertains to that the white society forbids African Americans from receiving education and better opportunities. </w:t>
      </w:r>
      <w:r w:rsidR="00F16098">
        <w:rPr>
          <w:rFonts w:ascii="Times New Roman" w:hAnsi="Times New Roman"/>
          <w:sz w:val="24"/>
          <w:szCs w:val="24"/>
        </w:rPr>
        <w:t>Dave feels the overwhelming and harsh nature of his life thus</w:t>
      </w:r>
      <w:r w:rsidR="00FC1ED1">
        <w:rPr>
          <w:rFonts w:ascii="Times New Roman" w:hAnsi="Times New Roman"/>
          <w:noProof/>
          <w:sz w:val="24"/>
          <w:szCs w:val="24"/>
        </w:rPr>
        <w:t>;</w:t>
      </w:r>
      <w:r w:rsidR="00F16098" w:rsidRPr="00FC1ED1">
        <w:rPr>
          <w:rFonts w:ascii="Times New Roman" w:hAnsi="Times New Roman"/>
          <w:noProof/>
          <w:sz w:val="24"/>
          <w:szCs w:val="24"/>
        </w:rPr>
        <w:t xml:space="preserve"> he</w:t>
      </w:r>
      <w:r w:rsidR="00F16098">
        <w:rPr>
          <w:rFonts w:ascii="Times New Roman" w:hAnsi="Times New Roman"/>
          <w:sz w:val="24"/>
          <w:szCs w:val="24"/>
        </w:rPr>
        <w:t xml:space="preserve"> chooses to escape</w:t>
      </w:r>
      <w:r w:rsidR="002A7E0D">
        <w:rPr>
          <w:rFonts w:ascii="Times New Roman" w:hAnsi="Times New Roman"/>
          <w:sz w:val="24"/>
          <w:szCs w:val="24"/>
        </w:rPr>
        <w:t xml:space="preserve"> (</w:t>
      </w:r>
      <w:r w:rsidR="002A7E0D" w:rsidRPr="002A3EC9">
        <w:rPr>
          <w:rFonts w:ascii="Times New Roman" w:hAnsi="Times New Roman"/>
          <w:sz w:val="24"/>
          <w:szCs w:val="24"/>
        </w:rPr>
        <w:t>Wright</w:t>
      </w:r>
      <w:r w:rsidR="002A7E0D">
        <w:rPr>
          <w:rFonts w:ascii="Times New Roman" w:hAnsi="Times New Roman"/>
          <w:sz w:val="24"/>
          <w:szCs w:val="24"/>
        </w:rPr>
        <w:t xml:space="preserve"> 511)</w:t>
      </w:r>
      <w:r w:rsidR="00F16098">
        <w:rPr>
          <w:rFonts w:ascii="Times New Roman" w:hAnsi="Times New Roman"/>
          <w:sz w:val="24"/>
          <w:szCs w:val="24"/>
        </w:rPr>
        <w:t xml:space="preserve">. </w:t>
      </w:r>
      <w:r w:rsidR="006B3C01">
        <w:rPr>
          <w:rFonts w:ascii="Times New Roman" w:hAnsi="Times New Roman"/>
          <w:sz w:val="24"/>
          <w:szCs w:val="24"/>
        </w:rPr>
        <w:t>The evidence in this lies visibly in the lies he tells while willingly bending the truth to align more with his desires and hopes. Consequently, the quest he thirsts for adulthood</w:t>
      </w:r>
      <w:r w:rsidR="00FC1ED1">
        <w:rPr>
          <w:rFonts w:ascii="Times New Roman" w:hAnsi="Times New Roman"/>
          <w:sz w:val="24"/>
          <w:szCs w:val="24"/>
        </w:rPr>
        <w:t>, as well as his escape,</w:t>
      </w:r>
      <w:r w:rsidR="00B95ADF">
        <w:rPr>
          <w:rFonts w:ascii="Times New Roman" w:hAnsi="Times New Roman"/>
          <w:sz w:val="24"/>
          <w:szCs w:val="24"/>
        </w:rPr>
        <w:t xml:space="preserve"> </w:t>
      </w:r>
      <w:r w:rsidR="00B95ADF" w:rsidRPr="00FC1ED1">
        <w:rPr>
          <w:rFonts w:ascii="Times New Roman" w:hAnsi="Times New Roman"/>
          <w:noProof/>
          <w:sz w:val="24"/>
          <w:szCs w:val="24"/>
        </w:rPr>
        <w:t>enlighten</w:t>
      </w:r>
      <w:r w:rsidR="00B95ADF">
        <w:rPr>
          <w:rFonts w:ascii="Times New Roman" w:hAnsi="Times New Roman"/>
          <w:sz w:val="24"/>
          <w:szCs w:val="24"/>
        </w:rPr>
        <w:t xml:space="preserve"> the audience on the shifting tides within society as people seek new opportunities somewhere else. </w:t>
      </w:r>
    </w:p>
    <w:p w:rsidR="00FC1ED1" w:rsidRDefault="00943D81" w:rsidP="00201E16">
      <w:pPr>
        <w:spacing w:line="480" w:lineRule="auto"/>
        <w:ind w:firstLine="720"/>
        <w:rPr>
          <w:rFonts w:ascii="Times New Roman" w:hAnsi="Times New Roman"/>
          <w:noProof/>
          <w:sz w:val="24"/>
          <w:szCs w:val="24"/>
        </w:rPr>
      </w:pPr>
      <w:r>
        <w:rPr>
          <w:rFonts w:ascii="Times New Roman" w:hAnsi="Times New Roman"/>
          <w:sz w:val="24"/>
          <w:szCs w:val="24"/>
        </w:rPr>
        <w:lastRenderedPageBreak/>
        <w:t xml:space="preserve">Similarly, </w:t>
      </w:r>
      <w:r w:rsidRPr="00943D81">
        <w:rPr>
          <w:rFonts w:ascii="Times New Roman" w:hAnsi="Times New Roman"/>
          <w:i/>
          <w:sz w:val="24"/>
          <w:szCs w:val="24"/>
        </w:rPr>
        <w:t>in the story, where are you going, where have you been?</w:t>
      </w:r>
      <w:r w:rsidR="00C9719D">
        <w:rPr>
          <w:rFonts w:ascii="Times New Roman" w:hAnsi="Times New Roman"/>
          <w:sz w:val="24"/>
          <w:szCs w:val="24"/>
        </w:rPr>
        <w:t xml:space="preserve"> Connie’s cultivated sexual persona thrives when she resides away from both her family and home. The author depicts her as the constant conflict within her family. Like other adolescents, her concerns focus on looks, listening to music, flirting with boys, hanging out with friends as well as the exploration of her sexuality</w:t>
      </w:r>
      <w:r w:rsidR="002A7E0D">
        <w:rPr>
          <w:rFonts w:ascii="Times New Roman" w:hAnsi="Times New Roman"/>
          <w:sz w:val="24"/>
          <w:szCs w:val="24"/>
        </w:rPr>
        <w:t xml:space="preserve"> (</w:t>
      </w:r>
      <w:r w:rsidR="002A7E0D" w:rsidRPr="002A3EC9">
        <w:rPr>
          <w:rFonts w:ascii="Times New Roman" w:hAnsi="Times New Roman"/>
          <w:sz w:val="24"/>
          <w:szCs w:val="24"/>
        </w:rPr>
        <w:t>Oates</w:t>
      </w:r>
      <w:r w:rsidR="002A7E0D">
        <w:rPr>
          <w:rFonts w:ascii="Times New Roman" w:hAnsi="Times New Roman"/>
          <w:sz w:val="24"/>
          <w:szCs w:val="24"/>
        </w:rPr>
        <w:t>)</w:t>
      </w:r>
      <w:r w:rsidR="00C9719D">
        <w:rPr>
          <w:rFonts w:ascii="Times New Roman" w:hAnsi="Times New Roman"/>
          <w:sz w:val="24"/>
          <w:szCs w:val="24"/>
        </w:rPr>
        <w:t xml:space="preserve">. </w:t>
      </w:r>
      <w:r w:rsidR="00E6356B">
        <w:rPr>
          <w:rFonts w:ascii="Times New Roman" w:hAnsi="Times New Roman"/>
          <w:sz w:val="24"/>
          <w:szCs w:val="24"/>
        </w:rPr>
        <w:t xml:space="preserve">She </w:t>
      </w:r>
      <w:r w:rsidR="003E673C">
        <w:rPr>
          <w:rFonts w:ascii="Times New Roman" w:hAnsi="Times New Roman"/>
          <w:sz w:val="24"/>
          <w:szCs w:val="24"/>
        </w:rPr>
        <w:t xml:space="preserve">derives more pleasure from men and boys finding her attractive. She continually cultivates a certain dressing manner as well as laughter that </w:t>
      </w:r>
      <w:r w:rsidR="003F217A">
        <w:rPr>
          <w:rFonts w:ascii="Times New Roman" w:hAnsi="Times New Roman"/>
          <w:sz w:val="24"/>
          <w:szCs w:val="24"/>
        </w:rPr>
        <w:t>appeal</w:t>
      </w:r>
      <w:r w:rsidR="003E673C">
        <w:rPr>
          <w:rFonts w:ascii="Times New Roman" w:hAnsi="Times New Roman"/>
          <w:sz w:val="24"/>
          <w:szCs w:val="24"/>
        </w:rPr>
        <w:t xml:space="preserve"> her sexuality more</w:t>
      </w:r>
      <w:r w:rsidR="003E673C" w:rsidRPr="00FC1ED1">
        <w:rPr>
          <w:rFonts w:ascii="Times New Roman" w:hAnsi="Times New Roman"/>
          <w:noProof/>
          <w:sz w:val="24"/>
          <w:szCs w:val="24"/>
        </w:rPr>
        <w:t>.</w:t>
      </w:r>
    </w:p>
    <w:p w:rsidR="00943D81" w:rsidRDefault="003F217A" w:rsidP="00201E16">
      <w:pPr>
        <w:spacing w:line="480" w:lineRule="auto"/>
        <w:ind w:firstLine="720"/>
        <w:rPr>
          <w:rFonts w:ascii="Times New Roman" w:hAnsi="Times New Roman"/>
          <w:sz w:val="24"/>
          <w:szCs w:val="24"/>
        </w:rPr>
      </w:pPr>
      <w:r w:rsidRPr="00FC1ED1">
        <w:rPr>
          <w:rFonts w:ascii="Times New Roman" w:hAnsi="Times New Roman"/>
          <w:noProof/>
          <w:sz w:val="24"/>
          <w:szCs w:val="24"/>
        </w:rPr>
        <w:t>Nevertheless</w:t>
      </w:r>
      <w:r>
        <w:rPr>
          <w:rFonts w:ascii="Times New Roman" w:hAnsi="Times New Roman"/>
          <w:sz w:val="24"/>
          <w:szCs w:val="24"/>
        </w:rPr>
        <w:t>, the author depicts her mannerisms as temporal affectations. Her behaviors when at home and far from home differ</w:t>
      </w:r>
      <w:r w:rsidR="002A7E0D">
        <w:rPr>
          <w:rFonts w:ascii="Times New Roman" w:hAnsi="Times New Roman"/>
          <w:sz w:val="24"/>
          <w:szCs w:val="24"/>
        </w:rPr>
        <w:t xml:space="preserve"> (</w:t>
      </w:r>
      <w:r w:rsidR="002A7E0D" w:rsidRPr="002A3EC9">
        <w:rPr>
          <w:rFonts w:ascii="Times New Roman" w:hAnsi="Times New Roman"/>
          <w:sz w:val="24"/>
          <w:szCs w:val="24"/>
        </w:rPr>
        <w:t>Oates</w:t>
      </w:r>
      <w:r w:rsidR="002A7E0D">
        <w:rPr>
          <w:rFonts w:ascii="Times New Roman" w:hAnsi="Times New Roman"/>
          <w:sz w:val="24"/>
          <w:szCs w:val="24"/>
        </w:rPr>
        <w:t>)</w:t>
      </w:r>
      <w:r>
        <w:rPr>
          <w:rFonts w:ascii="Times New Roman" w:hAnsi="Times New Roman"/>
          <w:sz w:val="24"/>
          <w:szCs w:val="24"/>
        </w:rPr>
        <w:t xml:space="preserve">. </w:t>
      </w:r>
      <w:r w:rsidR="00E2780D">
        <w:rPr>
          <w:rFonts w:ascii="Times New Roman" w:hAnsi="Times New Roman"/>
          <w:sz w:val="24"/>
          <w:szCs w:val="24"/>
        </w:rPr>
        <w:t xml:space="preserve">She acts differently, when at home and when elsewhere depicting personality split. She hides her sexuality while at home. </w:t>
      </w:r>
    </w:p>
    <w:p w:rsidR="00585E9D" w:rsidRDefault="00585E9D" w:rsidP="00201E16">
      <w:pPr>
        <w:spacing w:line="480" w:lineRule="auto"/>
        <w:ind w:firstLine="720"/>
        <w:rPr>
          <w:rFonts w:ascii="Times New Roman" w:hAnsi="Times New Roman"/>
          <w:sz w:val="24"/>
          <w:szCs w:val="24"/>
        </w:rPr>
      </w:pPr>
      <w:r>
        <w:rPr>
          <w:rFonts w:ascii="Times New Roman" w:hAnsi="Times New Roman"/>
          <w:sz w:val="24"/>
          <w:szCs w:val="24"/>
        </w:rPr>
        <w:t>Nonetheless, the arrival of Arnold’s friend at her home forces a violent merge of her two personalities. The implication of this is that the intrusiveness of Arnold into her house unravels her sexuality and finally her family sees her true self</w:t>
      </w:r>
      <w:r w:rsidR="002A7E0D">
        <w:rPr>
          <w:rFonts w:ascii="Times New Roman" w:hAnsi="Times New Roman"/>
          <w:sz w:val="24"/>
          <w:szCs w:val="24"/>
        </w:rPr>
        <w:t xml:space="preserve"> (</w:t>
      </w:r>
      <w:r w:rsidR="002A7E0D" w:rsidRPr="002A3EC9">
        <w:rPr>
          <w:rFonts w:ascii="Times New Roman" w:hAnsi="Times New Roman"/>
          <w:sz w:val="24"/>
          <w:szCs w:val="24"/>
        </w:rPr>
        <w:t>Oates</w:t>
      </w:r>
      <w:r w:rsidR="002A7E0D">
        <w:rPr>
          <w:rFonts w:ascii="Times New Roman" w:hAnsi="Times New Roman"/>
          <w:sz w:val="24"/>
          <w:szCs w:val="24"/>
        </w:rPr>
        <w:t>)</w:t>
      </w:r>
      <w:r w:rsidR="000C2ED3">
        <w:rPr>
          <w:rFonts w:ascii="Times New Roman" w:hAnsi="Times New Roman"/>
          <w:sz w:val="24"/>
          <w:szCs w:val="24"/>
        </w:rPr>
        <w:t xml:space="preserve">. The audience of this story learns on the importance of truthfulness of self. Hiding one’s true self </w:t>
      </w:r>
      <w:r w:rsidR="000C2ED3" w:rsidRPr="00FC1ED1">
        <w:rPr>
          <w:rFonts w:ascii="Times New Roman" w:hAnsi="Times New Roman"/>
          <w:noProof/>
          <w:sz w:val="24"/>
          <w:szCs w:val="24"/>
        </w:rPr>
        <w:t>ultimately</w:t>
      </w:r>
      <w:r w:rsidR="000C2ED3">
        <w:rPr>
          <w:rFonts w:ascii="Times New Roman" w:hAnsi="Times New Roman"/>
          <w:sz w:val="24"/>
          <w:szCs w:val="24"/>
        </w:rPr>
        <w:t xml:space="preserve"> </w:t>
      </w:r>
      <w:r w:rsidR="00FA3726">
        <w:rPr>
          <w:rFonts w:ascii="Times New Roman" w:hAnsi="Times New Roman"/>
          <w:sz w:val="24"/>
          <w:szCs w:val="24"/>
        </w:rPr>
        <w:t xml:space="preserve">collides when a situation forces someone to show his or her true self. </w:t>
      </w:r>
    </w:p>
    <w:p w:rsidR="00FA3726" w:rsidRDefault="00590B3B" w:rsidP="00201E16">
      <w:pPr>
        <w:spacing w:line="480" w:lineRule="auto"/>
        <w:ind w:firstLine="720"/>
        <w:rPr>
          <w:rFonts w:ascii="Times New Roman" w:hAnsi="Times New Roman"/>
          <w:sz w:val="24"/>
          <w:szCs w:val="24"/>
        </w:rPr>
      </w:pPr>
      <w:r>
        <w:rPr>
          <w:rFonts w:ascii="Times New Roman" w:hAnsi="Times New Roman"/>
          <w:sz w:val="24"/>
          <w:szCs w:val="24"/>
        </w:rPr>
        <w:t>Despite Connie working hard to prove her maturity, the author shows she lacks maturity. She desperately seeks older men to find her attractive</w:t>
      </w:r>
      <w:r w:rsidR="00FC1ED1">
        <w:rPr>
          <w:rFonts w:ascii="Times New Roman" w:hAnsi="Times New Roman"/>
          <w:sz w:val="24"/>
          <w:szCs w:val="24"/>
        </w:rPr>
        <w:t>,</w:t>
      </w:r>
      <w:r>
        <w:rPr>
          <w:rFonts w:ascii="Times New Roman" w:hAnsi="Times New Roman"/>
          <w:sz w:val="24"/>
          <w:szCs w:val="24"/>
        </w:rPr>
        <w:t xml:space="preserve"> </w:t>
      </w:r>
      <w:r w:rsidRPr="00FC1ED1">
        <w:rPr>
          <w:rFonts w:ascii="Times New Roman" w:hAnsi="Times New Roman"/>
          <w:noProof/>
          <w:sz w:val="24"/>
          <w:szCs w:val="24"/>
        </w:rPr>
        <w:t>but</w:t>
      </w:r>
      <w:r>
        <w:rPr>
          <w:rFonts w:ascii="Times New Roman" w:hAnsi="Times New Roman"/>
          <w:sz w:val="24"/>
          <w:szCs w:val="24"/>
        </w:rPr>
        <w:t xml:space="preserve"> once this happens with Arnold</w:t>
      </w:r>
      <w:r w:rsidR="00B06CE7">
        <w:rPr>
          <w:rFonts w:ascii="Times New Roman" w:hAnsi="Times New Roman"/>
          <w:sz w:val="24"/>
          <w:szCs w:val="24"/>
        </w:rPr>
        <w:t>, reality terrifies her. She has little knowledge on the realities of adulthood</w:t>
      </w:r>
      <w:r w:rsidR="00FC1ED1">
        <w:rPr>
          <w:rFonts w:ascii="Times New Roman" w:hAnsi="Times New Roman"/>
          <w:sz w:val="24"/>
          <w:szCs w:val="24"/>
        </w:rPr>
        <w:t>,</w:t>
      </w:r>
      <w:r w:rsidR="00B06CE7">
        <w:rPr>
          <w:rFonts w:ascii="Times New Roman" w:hAnsi="Times New Roman"/>
          <w:sz w:val="24"/>
          <w:szCs w:val="24"/>
        </w:rPr>
        <w:t xml:space="preserve"> </w:t>
      </w:r>
      <w:r w:rsidR="00B06CE7" w:rsidRPr="00FC1ED1">
        <w:rPr>
          <w:rFonts w:ascii="Times New Roman" w:hAnsi="Times New Roman"/>
          <w:noProof/>
          <w:sz w:val="24"/>
          <w:szCs w:val="24"/>
        </w:rPr>
        <w:t>and</w:t>
      </w:r>
      <w:r w:rsidR="00B06CE7">
        <w:rPr>
          <w:rFonts w:ascii="Times New Roman" w:hAnsi="Times New Roman"/>
          <w:sz w:val="24"/>
          <w:szCs w:val="24"/>
        </w:rPr>
        <w:t xml:space="preserve"> its entailments rather her fixations lie with rosy romantic ideologies promoted by popular songs. </w:t>
      </w:r>
      <w:r w:rsidR="00991E71">
        <w:rPr>
          <w:rFonts w:ascii="Times New Roman" w:hAnsi="Times New Roman"/>
          <w:sz w:val="24"/>
          <w:szCs w:val="24"/>
        </w:rPr>
        <w:t>She attempts to appear not only in control but also unfazed</w:t>
      </w:r>
      <w:r w:rsidR="007669E1">
        <w:rPr>
          <w:rFonts w:ascii="Times New Roman" w:hAnsi="Times New Roman"/>
          <w:sz w:val="24"/>
          <w:szCs w:val="24"/>
        </w:rPr>
        <w:t>. Nevertheless,</w:t>
      </w:r>
      <w:r w:rsidR="00991E71">
        <w:rPr>
          <w:rFonts w:ascii="Times New Roman" w:hAnsi="Times New Roman"/>
          <w:sz w:val="24"/>
          <w:szCs w:val="24"/>
        </w:rPr>
        <w:t xml:space="preserve"> she breaks down</w:t>
      </w:r>
      <w:r w:rsidR="00FC1ED1">
        <w:rPr>
          <w:rFonts w:ascii="Times New Roman" w:hAnsi="Times New Roman"/>
          <w:sz w:val="24"/>
          <w:szCs w:val="24"/>
        </w:rPr>
        <w:t>,</w:t>
      </w:r>
      <w:r w:rsidR="00991E71">
        <w:rPr>
          <w:rFonts w:ascii="Times New Roman" w:hAnsi="Times New Roman"/>
          <w:sz w:val="24"/>
          <w:szCs w:val="24"/>
        </w:rPr>
        <w:t xml:space="preserve"> </w:t>
      </w:r>
      <w:r w:rsidR="00991E71" w:rsidRPr="00FC1ED1">
        <w:rPr>
          <w:rFonts w:ascii="Times New Roman" w:hAnsi="Times New Roman"/>
          <w:noProof/>
          <w:sz w:val="24"/>
          <w:szCs w:val="24"/>
        </w:rPr>
        <w:t>and</w:t>
      </w:r>
      <w:r w:rsidR="00991E71">
        <w:rPr>
          <w:rFonts w:ascii="Times New Roman" w:hAnsi="Times New Roman"/>
          <w:sz w:val="24"/>
          <w:szCs w:val="24"/>
        </w:rPr>
        <w:t xml:space="preserve"> when Arnold overpowers her, she calls out her mother terrified. </w:t>
      </w:r>
      <w:r w:rsidR="007669E1">
        <w:rPr>
          <w:rFonts w:ascii="Times New Roman" w:hAnsi="Times New Roman"/>
          <w:sz w:val="24"/>
          <w:szCs w:val="24"/>
        </w:rPr>
        <w:t xml:space="preserve">The lesson the author provides the audience </w:t>
      </w:r>
      <w:r w:rsidR="002A3EC9">
        <w:rPr>
          <w:rFonts w:ascii="Times New Roman" w:hAnsi="Times New Roman"/>
          <w:sz w:val="24"/>
          <w:szCs w:val="24"/>
        </w:rPr>
        <w:t>pertain</w:t>
      </w:r>
      <w:r w:rsidR="007669E1">
        <w:rPr>
          <w:rFonts w:ascii="Times New Roman" w:hAnsi="Times New Roman"/>
          <w:sz w:val="24"/>
          <w:szCs w:val="24"/>
        </w:rPr>
        <w:t xml:space="preserve"> to understanding oneself and accepting one’s level. </w:t>
      </w:r>
    </w:p>
    <w:p w:rsidR="002A3EC9" w:rsidRPr="00943D81" w:rsidRDefault="002A3EC9" w:rsidP="002A3EC9">
      <w:pPr>
        <w:spacing w:line="480" w:lineRule="auto"/>
        <w:jc w:val="center"/>
        <w:rPr>
          <w:rFonts w:ascii="Times New Roman" w:hAnsi="Times New Roman"/>
          <w:sz w:val="24"/>
          <w:szCs w:val="24"/>
        </w:rPr>
      </w:pPr>
      <w:r>
        <w:rPr>
          <w:rFonts w:ascii="Times New Roman" w:hAnsi="Times New Roman"/>
          <w:sz w:val="24"/>
          <w:szCs w:val="24"/>
        </w:rPr>
        <w:lastRenderedPageBreak/>
        <w:t>Works Cited</w:t>
      </w:r>
    </w:p>
    <w:p w:rsidR="00DC1378" w:rsidRDefault="002A3EC9" w:rsidP="00D11970">
      <w:pPr>
        <w:spacing w:line="480" w:lineRule="auto"/>
        <w:ind w:left="720" w:hanging="720"/>
        <w:rPr>
          <w:rFonts w:ascii="Times New Roman" w:hAnsi="Times New Roman"/>
          <w:sz w:val="24"/>
          <w:szCs w:val="24"/>
        </w:rPr>
      </w:pPr>
      <w:r w:rsidRPr="002A3EC9">
        <w:rPr>
          <w:rFonts w:ascii="Times New Roman" w:hAnsi="Times New Roman"/>
          <w:sz w:val="24"/>
          <w:szCs w:val="24"/>
        </w:rPr>
        <w:t>Oates, Joyce Carol. </w:t>
      </w:r>
      <w:r w:rsidRPr="002A3EC9">
        <w:rPr>
          <w:rFonts w:ascii="Times New Roman" w:hAnsi="Times New Roman"/>
          <w:i/>
          <w:iCs/>
          <w:sz w:val="24"/>
          <w:szCs w:val="24"/>
        </w:rPr>
        <w:t>Where are you going, where have you been?</w:t>
      </w:r>
      <w:r w:rsidRPr="002A3EC9">
        <w:rPr>
          <w:rFonts w:ascii="Times New Roman" w:hAnsi="Times New Roman"/>
          <w:sz w:val="24"/>
          <w:szCs w:val="24"/>
        </w:rPr>
        <w:t>. Rutgers University Press, 1994.</w:t>
      </w:r>
    </w:p>
    <w:p w:rsidR="002A3EC9" w:rsidRPr="00E91115" w:rsidRDefault="002A3EC9" w:rsidP="00D11970">
      <w:pPr>
        <w:spacing w:line="480" w:lineRule="auto"/>
        <w:ind w:left="720" w:hanging="720"/>
        <w:rPr>
          <w:rFonts w:ascii="Times New Roman" w:hAnsi="Times New Roman"/>
          <w:sz w:val="24"/>
          <w:szCs w:val="24"/>
        </w:rPr>
      </w:pPr>
      <w:r w:rsidRPr="002A3EC9">
        <w:rPr>
          <w:rFonts w:ascii="Times New Roman" w:hAnsi="Times New Roman"/>
          <w:sz w:val="24"/>
          <w:szCs w:val="24"/>
        </w:rPr>
        <w:t>Wright, Richard. "The man who was almost a man." </w:t>
      </w:r>
      <w:r w:rsidRPr="002A3EC9">
        <w:rPr>
          <w:rFonts w:ascii="Times New Roman" w:hAnsi="Times New Roman"/>
          <w:i/>
          <w:iCs/>
          <w:sz w:val="24"/>
          <w:szCs w:val="24"/>
        </w:rPr>
        <w:t>The short story: 50 masterpieces</w:t>
      </w:r>
      <w:r w:rsidRPr="002A3EC9">
        <w:rPr>
          <w:rFonts w:ascii="Times New Roman" w:hAnsi="Times New Roman"/>
          <w:sz w:val="24"/>
          <w:szCs w:val="24"/>
        </w:rPr>
        <w:t> (1983): 499-511.</w:t>
      </w:r>
    </w:p>
    <w:sectPr w:rsidR="002A3EC9" w:rsidRPr="00E9111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8EC" w:rsidRDefault="007038EC" w:rsidP="0067656D">
      <w:pPr>
        <w:spacing w:after="0" w:line="240" w:lineRule="auto"/>
      </w:pPr>
      <w:r>
        <w:separator/>
      </w:r>
    </w:p>
  </w:endnote>
  <w:endnote w:type="continuationSeparator" w:id="0">
    <w:p w:rsidR="007038EC" w:rsidRDefault="007038EC" w:rsidP="00676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E52" w:rsidRDefault="00FB2E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E52" w:rsidRDefault="00FB2E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E52" w:rsidRDefault="00FB2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8EC" w:rsidRDefault="007038EC" w:rsidP="0067656D">
      <w:pPr>
        <w:spacing w:after="0" w:line="240" w:lineRule="auto"/>
      </w:pPr>
      <w:r>
        <w:separator/>
      </w:r>
    </w:p>
  </w:footnote>
  <w:footnote w:type="continuationSeparator" w:id="0">
    <w:p w:rsidR="007038EC" w:rsidRDefault="007038EC" w:rsidP="006765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E52" w:rsidRDefault="00FB2E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56D" w:rsidRPr="0067656D" w:rsidRDefault="0067656D" w:rsidP="0067656D">
    <w:pPr>
      <w:pStyle w:val="Header"/>
      <w:jc w:val="right"/>
      <w:rPr>
        <w:rFonts w:ascii="Times New Roman" w:hAnsi="Times New Roman"/>
        <w:sz w:val="24"/>
        <w:szCs w:val="24"/>
      </w:rPr>
    </w:pPr>
    <w:r w:rsidRPr="0067656D">
      <w:rPr>
        <w:rFonts w:ascii="Times New Roman" w:hAnsi="Times New Roman"/>
        <w:sz w:val="24"/>
        <w:szCs w:val="24"/>
      </w:rPr>
      <w:t xml:space="preserve">Surname </w:t>
    </w:r>
    <w:r w:rsidRPr="0067656D">
      <w:rPr>
        <w:rFonts w:ascii="Times New Roman" w:hAnsi="Times New Roman"/>
        <w:sz w:val="24"/>
        <w:szCs w:val="24"/>
      </w:rPr>
      <w:fldChar w:fldCharType="begin"/>
    </w:r>
    <w:r w:rsidRPr="0067656D">
      <w:rPr>
        <w:rFonts w:ascii="Times New Roman" w:hAnsi="Times New Roman"/>
        <w:sz w:val="24"/>
        <w:szCs w:val="24"/>
      </w:rPr>
      <w:instrText xml:space="preserve"> PAGE   \* MERGEFORMAT </w:instrText>
    </w:r>
    <w:r w:rsidRPr="0067656D">
      <w:rPr>
        <w:rFonts w:ascii="Times New Roman" w:hAnsi="Times New Roman"/>
        <w:sz w:val="24"/>
        <w:szCs w:val="24"/>
      </w:rPr>
      <w:fldChar w:fldCharType="separate"/>
    </w:r>
    <w:r w:rsidR="00FB2E52">
      <w:rPr>
        <w:rFonts w:ascii="Times New Roman" w:hAnsi="Times New Roman"/>
        <w:noProof/>
        <w:sz w:val="24"/>
        <w:szCs w:val="24"/>
      </w:rPr>
      <w:t>4</w:t>
    </w:r>
    <w:r w:rsidRPr="0067656D">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E52" w:rsidRDefault="00FB2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MrY0MDY1tTA2NzRW0lEKTi0uzszPAykwrAUAS4J18ywAAAA="/>
  </w:docVars>
  <w:rsids>
    <w:rsidRoot w:val="00E91115"/>
    <w:rsid w:val="000C2B46"/>
    <w:rsid w:val="000C2ED3"/>
    <w:rsid w:val="000F472A"/>
    <w:rsid w:val="001B6005"/>
    <w:rsid w:val="001B661D"/>
    <w:rsid w:val="00201E16"/>
    <w:rsid w:val="002A2B21"/>
    <w:rsid w:val="002A3EC9"/>
    <w:rsid w:val="002A7E0D"/>
    <w:rsid w:val="0030766E"/>
    <w:rsid w:val="00361D44"/>
    <w:rsid w:val="003E673C"/>
    <w:rsid w:val="003F217A"/>
    <w:rsid w:val="00435231"/>
    <w:rsid w:val="00442BF3"/>
    <w:rsid w:val="0054196F"/>
    <w:rsid w:val="00585E9D"/>
    <w:rsid w:val="00590B3B"/>
    <w:rsid w:val="0067656D"/>
    <w:rsid w:val="006B3C01"/>
    <w:rsid w:val="006E02D6"/>
    <w:rsid w:val="007038EC"/>
    <w:rsid w:val="00727853"/>
    <w:rsid w:val="007669E1"/>
    <w:rsid w:val="00862B88"/>
    <w:rsid w:val="00882CA0"/>
    <w:rsid w:val="008A0ED8"/>
    <w:rsid w:val="008C73A5"/>
    <w:rsid w:val="009167FE"/>
    <w:rsid w:val="00943D81"/>
    <w:rsid w:val="00991E71"/>
    <w:rsid w:val="00A66CD6"/>
    <w:rsid w:val="00AF28B3"/>
    <w:rsid w:val="00B057F0"/>
    <w:rsid w:val="00B05C63"/>
    <w:rsid w:val="00B06CE7"/>
    <w:rsid w:val="00B95ADF"/>
    <w:rsid w:val="00BC30A2"/>
    <w:rsid w:val="00C20A58"/>
    <w:rsid w:val="00C81A9B"/>
    <w:rsid w:val="00C9719D"/>
    <w:rsid w:val="00D11970"/>
    <w:rsid w:val="00D94415"/>
    <w:rsid w:val="00DC1378"/>
    <w:rsid w:val="00E2780D"/>
    <w:rsid w:val="00E3443E"/>
    <w:rsid w:val="00E40840"/>
    <w:rsid w:val="00E6356B"/>
    <w:rsid w:val="00E91115"/>
    <w:rsid w:val="00F16098"/>
    <w:rsid w:val="00FA3726"/>
    <w:rsid w:val="00FB2E52"/>
    <w:rsid w:val="00FC1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56D"/>
    <w:pPr>
      <w:tabs>
        <w:tab w:val="center" w:pos="4680"/>
        <w:tab w:val="right" w:pos="9360"/>
      </w:tabs>
    </w:pPr>
  </w:style>
  <w:style w:type="character" w:customStyle="1" w:styleId="HeaderChar">
    <w:name w:val="Header Char"/>
    <w:link w:val="Header"/>
    <w:uiPriority w:val="99"/>
    <w:rsid w:val="0067656D"/>
    <w:rPr>
      <w:sz w:val="22"/>
      <w:szCs w:val="22"/>
    </w:rPr>
  </w:style>
  <w:style w:type="paragraph" w:styleId="Footer">
    <w:name w:val="footer"/>
    <w:basedOn w:val="Normal"/>
    <w:link w:val="FooterChar"/>
    <w:uiPriority w:val="99"/>
    <w:unhideWhenUsed/>
    <w:rsid w:val="0067656D"/>
    <w:pPr>
      <w:tabs>
        <w:tab w:val="center" w:pos="4680"/>
        <w:tab w:val="right" w:pos="9360"/>
      </w:tabs>
    </w:pPr>
  </w:style>
  <w:style w:type="character" w:customStyle="1" w:styleId="FooterChar">
    <w:name w:val="Footer Char"/>
    <w:link w:val="Footer"/>
    <w:uiPriority w:val="99"/>
    <w:rsid w:val="0067656D"/>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56D"/>
    <w:pPr>
      <w:tabs>
        <w:tab w:val="center" w:pos="4680"/>
        <w:tab w:val="right" w:pos="9360"/>
      </w:tabs>
    </w:pPr>
  </w:style>
  <w:style w:type="character" w:customStyle="1" w:styleId="HeaderChar">
    <w:name w:val="Header Char"/>
    <w:link w:val="Header"/>
    <w:uiPriority w:val="99"/>
    <w:rsid w:val="0067656D"/>
    <w:rPr>
      <w:sz w:val="22"/>
      <w:szCs w:val="22"/>
    </w:rPr>
  </w:style>
  <w:style w:type="paragraph" w:styleId="Footer">
    <w:name w:val="footer"/>
    <w:basedOn w:val="Normal"/>
    <w:link w:val="FooterChar"/>
    <w:uiPriority w:val="99"/>
    <w:unhideWhenUsed/>
    <w:rsid w:val="0067656D"/>
    <w:pPr>
      <w:tabs>
        <w:tab w:val="center" w:pos="4680"/>
        <w:tab w:val="right" w:pos="9360"/>
      </w:tabs>
    </w:pPr>
  </w:style>
  <w:style w:type="character" w:customStyle="1" w:styleId="FooterChar">
    <w:name w:val="Footer Char"/>
    <w:link w:val="Footer"/>
    <w:uiPriority w:val="99"/>
    <w:rsid w:val="006765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4768</Characters>
  <Application>Microsoft Office Word</Application>
  <DocSecurity>0</DocSecurity>
  <Lines>39</Lines>
  <Paragraphs>11</Paragraphs>
  <ScaleCrop>false</ScaleCrop>
  <LinksUpToDate>false</LinksUpToDate>
  <CharactersWithSpaces>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2018-10-09T03:14:00Z</dcterms:created>
  <dcterms:modified xsi:type="dcterms:W3CDTF">2018-10-09T03:14:00Z</dcterms:modified>
</cp:coreProperties>
</file>